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w:t>
      </w:r>
      <w:r>
        <w:rPr>
          <w:rFonts w:hint="eastAsia" w:ascii="微软雅黑" w:hAnsi="微软雅黑" w:cs="微软雅黑"/>
          <w:color w:val="202020"/>
          <w:sz w:val="28"/>
          <w:szCs w:val="28"/>
          <w:lang w:val="en-US" w:eastAsia="zh-CN"/>
        </w:rPr>
        <w:t>2</w:t>
      </w:r>
      <w:r>
        <w:rPr>
          <w:rFonts w:hint="eastAsia" w:ascii="微软雅黑" w:hAnsi="微软雅黑" w:cs="微软雅黑"/>
          <w:color w:val="202020"/>
          <w:sz w:val="28"/>
          <w:szCs w:val="28"/>
        </w:rPr>
        <w:t>：</w:t>
      </w:r>
    </w:p>
    <w:bookmarkEnd w:id="0"/>
    <w:p>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pPr>
        <w:pStyle w:val="2"/>
      </w:pPr>
      <w:r>
        <w:rPr>
          <w:rFonts w:hint="eastAsia"/>
        </w:rPr>
        <w:t>1、考前准备</w:t>
      </w:r>
    </w:p>
    <w:p>
      <w:pPr>
        <w:ind w:firstLine="420" w:firstLineChars="200"/>
        <w:rPr>
          <w:rFonts w:hint="eastAsia"/>
        </w:rPr>
      </w:pPr>
      <w:r>
        <w:rPr>
          <w:rFonts w:hint="eastAsia"/>
        </w:rPr>
        <w:t>根据考试纪律要求，考生作答应安装专用的防作弊平台，本说明将会引导用户从安装到使用的全过程操作。</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ascii="宋体" w:hAnsi="宋体" w:eastAsia="宋体" w:cs="宋体"/>
          <w:sz w:val="24"/>
          <w:szCs w:val="24"/>
        </w:rPr>
      </w:pPr>
      <w:r>
        <w:rPr>
          <w:rFonts w:hint="eastAsia" w:ascii="Times New Roman" w:hAnsi="宋体" w:cs="Times New Roman"/>
          <w:b/>
          <w:highlight w:val="yellow"/>
        </w:rPr>
        <w:t>考生前往</w:t>
      </w:r>
      <w:r>
        <w:rPr>
          <w:rFonts w:hint="eastAsia" w:ascii="Times New Roman" w:hAnsi="宋体" w:cs="Times New Roman"/>
          <w:b/>
          <w:highlight w:val="yellow"/>
          <w:lang w:eastAsia="zh-CN"/>
        </w:rPr>
        <w:t>以下网址下载“</w:t>
      </w:r>
      <w:r>
        <w:rPr>
          <w:rFonts w:hint="eastAsia" w:ascii="Times New Roman" w:hAnsi="宋体" w:cs="Times New Roman"/>
          <w:b/>
          <w:highlight w:val="yellow"/>
        </w:rPr>
        <w:t>四川大学-网考客户端-2024年最新客户端”压缩包</w:t>
      </w:r>
      <w:r>
        <w:rPr>
          <w:rFonts w:hint="eastAsia" w:ascii="Times New Roman" w:hAnsi="宋体" w:cs="Times New Roman"/>
          <w:b/>
          <w:highlight w:val="yellow"/>
          <w:lang w:eastAsia="zh-CN"/>
        </w:rPr>
        <w:t>：</w:t>
      </w:r>
      <w:r>
        <w:rPr>
          <w:rFonts w:hint="eastAsia" w:ascii="Times New Roman" w:hAnsi="宋体" w:cs="Times New Roman"/>
          <w:b/>
          <w:highlight w:val="yellow"/>
          <w:lang w:val="en-US" w:eastAsia="zh-CN"/>
        </w:rPr>
        <w:t>地址需更新：</w:t>
      </w:r>
      <w:r>
        <w:rPr>
          <w:rFonts w:ascii="宋体" w:hAnsi="宋体" w:eastAsia="宋体" w:cs="宋体"/>
          <w:sz w:val="24"/>
          <w:szCs w:val="24"/>
          <w:highlight w:val="red"/>
          <w:u w:val="single"/>
        </w:rPr>
        <w:fldChar w:fldCharType="begin"/>
      </w:r>
      <w:r>
        <w:rPr>
          <w:rFonts w:ascii="宋体" w:hAnsi="宋体" w:eastAsia="宋体" w:cs="宋体"/>
          <w:sz w:val="24"/>
          <w:szCs w:val="24"/>
          <w:highlight w:val="red"/>
          <w:u w:val="single"/>
        </w:rPr>
        <w:instrText xml:space="preserve"> HYPERLINK "http://cce.scu.edu.cn/mana/uploadfiles/2022/3/exam1.9.2.rarhttp:/cce.scu.edu.cn/mana/view/download/cce_exam_cli_2024.rar" </w:instrText>
      </w:r>
      <w:r>
        <w:rPr>
          <w:rFonts w:ascii="宋体" w:hAnsi="宋体" w:eastAsia="宋体" w:cs="宋体"/>
          <w:sz w:val="24"/>
          <w:szCs w:val="24"/>
          <w:highlight w:val="red"/>
          <w:u w:val="single"/>
        </w:rPr>
        <w:fldChar w:fldCharType="separate"/>
      </w:r>
      <w:r>
        <w:rPr>
          <w:rStyle w:val="13"/>
          <w:rFonts w:ascii="宋体" w:hAnsi="宋体" w:eastAsia="宋体" w:cs="宋体"/>
          <w:sz w:val="24"/>
          <w:szCs w:val="24"/>
        </w:rPr>
        <w:t>http://cce.scu.edu.cn/mana/view/download/cce_exam_cli_2024.rar</w:t>
      </w:r>
      <w:r>
        <w:rPr>
          <w:rFonts w:ascii="宋体" w:hAnsi="宋体" w:eastAsia="宋体" w:cs="宋体"/>
          <w:sz w:val="24"/>
          <w:szCs w:val="24"/>
          <w:highlight w:val="red"/>
          <w:u w:val="single"/>
        </w:rPr>
        <w:fldChar w:fldCharType="end"/>
      </w:r>
    </w:p>
    <w:p>
      <w:pPr>
        <w:pStyle w:val="2"/>
      </w:pPr>
      <w:r>
        <w:rPr>
          <w:rFonts w:hint="eastAsia"/>
        </w:rPr>
        <w:t>2、登陆系统</w:t>
      </w:r>
    </w:p>
    <w:p>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四川大学网考客户端（2024年更新版）</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pPr>
        <w:rPr>
          <w:rFonts w:ascii="Times New Roman" w:hAnsi="宋体" w:cs="Times New Roman"/>
          <w:b/>
        </w:rPr>
      </w:pPr>
      <w:r>
        <w:drawing>
          <wp:inline distT="0" distB="0" distL="114300" distR="114300">
            <wp:extent cx="5269865" cy="1459230"/>
            <wp:effectExtent l="0" t="0" r="6985"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69865" cy="1459230"/>
                    </a:xfrm>
                    <a:prstGeom prst="rect">
                      <a:avLst/>
                    </a:prstGeom>
                    <a:noFill/>
                    <a:ln>
                      <a:noFill/>
                    </a:ln>
                  </pic:spPr>
                </pic:pic>
              </a:graphicData>
            </a:graphic>
          </wp:inline>
        </w:drawing>
      </w:r>
    </w:p>
    <w:p>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rPr>
        <w:t>(遇</w:t>
      </w:r>
      <w:r>
        <w:rPr>
          <w:rFonts w:ascii="Times New Roman" w:hAnsi="宋体" w:cs="Times New Roman"/>
          <w:b/>
          <w:color w:val="4472C4" w:themeColor="accent1"/>
        </w:rPr>
        <w:t>最后一位是X,</w:t>
      </w:r>
      <w:r>
        <w:rPr>
          <w:rFonts w:hint="eastAsia" w:ascii="Times New Roman" w:hAnsi="宋体" w:cs="Times New Roman"/>
          <w:b/>
          <w:color w:val="4472C4" w:themeColor="accent1"/>
        </w:rPr>
        <w:t>按</w:t>
      </w:r>
      <w:r>
        <w:rPr>
          <w:rFonts w:ascii="Times New Roman" w:hAnsi="宋体" w:cs="Times New Roman"/>
          <w:b/>
          <w:color w:val="4472C4" w:themeColor="accent1"/>
        </w:rPr>
        <w:t>英文大写</w:t>
      </w:r>
      <w:r>
        <w:rPr>
          <w:rFonts w:hint="eastAsia" w:ascii="Times New Roman" w:hAnsi="宋体" w:cs="Times New Roman"/>
          <w:b/>
          <w:color w:val="4472C4" w:themeColor="accent1"/>
        </w:rPr>
        <w:t>X输入)</w:t>
      </w:r>
      <w:r>
        <w:rPr>
          <w:rFonts w:hint="eastAsia" w:ascii="Times New Roman" w:hAnsi="宋体" w:cs="Times New Roman"/>
          <w:b/>
        </w:rPr>
        <w:t>；</w:t>
      </w:r>
    </w:p>
    <w:p>
      <w:pPr>
        <w:ind w:left="420"/>
        <w:rPr>
          <w:rFonts w:ascii="Times New Roman" w:hAnsi="宋体" w:cs="Times New Roman"/>
          <w:b/>
        </w:rPr>
      </w:pPr>
      <w:r>
        <w:rPr>
          <w:rFonts w:hint="eastAsia" w:ascii="Times New Roman" w:hAnsi="宋体" w:cs="Times New Roman"/>
          <w:b/>
        </w:rPr>
        <w:drawing>
          <wp:inline distT="0" distB="0" distL="114300" distR="114300">
            <wp:extent cx="5264150" cy="3383915"/>
            <wp:effectExtent l="0" t="0" r="12700" b="6985"/>
            <wp:docPr id="4" name="图片 4" descr="24774b81642ab8529c182f38478c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774b81642ab8529c182f38478ca1d"/>
                    <pic:cNvPicPr>
                      <a:picLocks noChangeAspect="1"/>
                    </pic:cNvPicPr>
                  </pic:nvPicPr>
                  <pic:blipFill>
                    <a:blip r:embed="rId8"/>
                    <a:stretch>
                      <a:fillRect/>
                    </a:stretch>
                  </pic:blipFill>
                  <pic:spPr>
                    <a:xfrm>
                      <a:off x="0" y="0"/>
                      <a:ext cx="5264150" cy="3383915"/>
                    </a:xfrm>
                    <a:prstGeom prst="rect">
                      <a:avLst/>
                    </a:prstGeom>
                  </pic:spPr>
                </pic:pic>
              </a:graphicData>
            </a:graphic>
          </wp:inline>
        </w:drawing>
      </w:r>
      <w:r>
        <w:rPr>
          <w:rFonts w:hint="eastAsia" w:ascii="Times New Roman" w:hAnsi="宋体" w:cs="Times New Roman"/>
          <w:b/>
        </w:rPr>
        <w:t>注意：</w:t>
      </w:r>
    </w:p>
    <w:p>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pPr>
        <w:jc w:val="center"/>
      </w:pPr>
      <w:r>
        <w:drawing>
          <wp:inline distT="0" distB="0" distL="114300" distR="114300">
            <wp:extent cx="5264785" cy="2450465"/>
            <wp:effectExtent l="0" t="0" r="12065"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4785" cy="2450465"/>
                    </a:xfrm>
                    <a:prstGeom prst="rect">
                      <a:avLst/>
                    </a:prstGeom>
                    <a:noFill/>
                    <a:ln>
                      <a:noFill/>
                    </a:ln>
                  </pic:spPr>
                </pic:pic>
              </a:graphicData>
            </a:graphic>
          </wp:inline>
        </w:drawing>
      </w:r>
    </w:p>
    <w:p>
      <w:pPr>
        <w:pStyle w:val="2"/>
      </w:pPr>
      <w:bookmarkStart w:id="1" w:name="_Toc508633517"/>
      <w:r>
        <w:rPr>
          <w:rFonts w:hint="eastAsia"/>
        </w:rPr>
        <w:t>3、</w:t>
      </w:r>
      <w:bookmarkEnd w:id="1"/>
      <w:r>
        <w:rPr>
          <w:rFonts w:hint="eastAsia"/>
        </w:rPr>
        <w:t>在线考试</w:t>
      </w:r>
    </w:p>
    <w:p>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b/>
          <w:bCs/>
          <w:color w:val="FF0000"/>
          <w:szCs w:val="21"/>
        </w:rPr>
        <w:t>正式考试</w:t>
      </w:r>
      <w:r>
        <w:rPr>
          <w:rFonts w:hint="eastAsia" w:ascii="微软雅黑" w:hAnsi="微软雅黑"/>
        </w:rPr>
        <w:t>只有1次；</w:t>
      </w:r>
    </w:p>
    <w:p>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pPr>
        <w:spacing w:line="240" w:lineRule="auto"/>
        <w:ind w:firstLine="420" w:firstLineChars="200"/>
        <w:jc w:val="center"/>
        <w:rPr>
          <w:rFonts w:ascii="微软雅黑" w:hAnsi="微软雅黑"/>
        </w:rPr>
      </w:pPr>
    </w:p>
    <w:p>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ind w:firstLine="420" w:firstLineChars="200"/>
        <w:rPr>
          <w:rFonts w:ascii="微软雅黑" w:hAnsi="微软雅黑"/>
          <w:b/>
        </w:rPr>
      </w:pPr>
      <w:r>
        <w:rPr>
          <w:rFonts w:hint="eastAsia" w:ascii="微软雅黑" w:hAnsi="微软雅黑"/>
          <w:b/>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pPr>
        <w:ind w:firstLine="420" w:firstLineChars="200"/>
        <w:rPr>
          <w:rFonts w:ascii="微软雅黑" w:hAnsi="微软雅黑"/>
        </w:rPr>
      </w:pPr>
    </w:p>
    <w:p>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cstate="print"/>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cstate="print"/>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cstate="print"/>
                    <a:stretch>
                      <a:fillRect/>
                    </a:stretch>
                  </pic:blipFill>
                  <pic:spPr>
                    <a:xfrm>
                      <a:off x="0" y="0"/>
                      <a:ext cx="2984396" cy="1544639"/>
                    </a:xfrm>
                    <a:prstGeom prst="rect">
                      <a:avLst/>
                    </a:prstGeom>
                    <a:noFill/>
                    <a:ln w="9525">
                      <a:noFill/>
                    </a:ln>
                  </pic:spPr>
                </pic:pic>
              </a:graphicData>
            </a:graphic>
          </wp:inline>
        </w:drawing>
      </w:r>
    </w:p>
    <w:p>
      <w:pPr>
        <w:pStyle w:val="15"/>
        <w:spacing w:line="240" w:lineRule="auto"/>
        <w:ind w:left="425" w:firstLine="0" w:firstLineChars="0"/>
        <w:jc w:val="both"/>
        <w:rPr>
          <w:rFonts w:ascii="微软雅黑" w:hAnsi="微软雅黑"/>
        </w:rPr>
      </w:pPr>
    </w:p>
    <w:p>
      <w:pPr>
        <w:spacing w:line="240" w:lineRule="auto"/>
        <w:ind w:left="425"/>
        <w:jc w:val="both"/>
        <w:rPr>
          <w:rFonts w:ascii="微软雅黑" w:hAnsi="微软雅黑"/>
        </w:rPr>
      </w:pPr>
    </w:p>
    <w:p>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cstate="print"/>
                    <a:stretch>
                      <a:fillRect/>
                    </a:stretch>
                  </pic:blipFill>
                  <pic:spPr>
                    <a:xfrm>
                      <a:off x="0" y="0"/>
                      <a:ext cx="944880" cy="472440"/>
                    </a:xfrm>
                    <a:prstGeom prst="rect">
                      <a:avLst/>
                    </a:prstGeom>
                    <a:noFill/>
                    <a:ln w="9525">
                      <a:noFill/>
                    </a:ln>
                  </pic:spPr>
                </pic:pic>
              </a:graphicData>
            </a:graphic>
          </wp:inline>
        </w:drawing>
      </w:r>
    </w:p>
    <w:p>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cstate="print"/>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rPr>
          <w:b/>
        </w:rPr>
      </w:pPr>
      <w:r>
        <w:rPr>
          <w:rFonts w:hint="eastAsia"/>
          <w:b/>
        </w:rPr>
        <w:t>注意：</w:t>
      </w:r>
    </w:p>
    <w:p>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EAADB" w:themeColor="accent1" w:themeTint="99"/>
          <w:szCs w:val="21"/>
          <w:highlight w:val="yellow"/>
        </w:rPr>
        <w:t>（即</w:t>
      </w:r>
      <w:r>
        <w:rPr>
          <w:rFonts w:ascii="微软雅黑" w:hAnsi="微软雅黑"/>
          <w:b/>
          <w:bCs/>
          <w:color w:val="8EAADB" w:themeColor="accent1" w:themeTint="99"/>
          <w:szCs w:val="21"/>
          <w:highlight w:val="yellow"/>
        </w:rPr>
        <w:t>考试开始</w:t>
      </w:r>
      <w:r>
        <w:rPr>
          <w:rFonts w:hint="eastAsia" w:ascii="微软雅黑" w:hAnsi="微软雅黑"/>
          <w:b/>
          <w:bCs/>
          <w:color w:val="8EAADB" w:themeColor="accent1" w:themeTint="99"/>
          <w:szCs w:val="21"/>
          <w:highlight w:val="yellow"/>
        </w:rPr>
        <w:t>30分钟</w:t>
      </w:r>
      <w:r>
        <w:rPr>
          <w:rFonts w:ascii="微软雅黑" w:hAnsi="微软雅黑"/>
          <w:b/>
          <w:bCs/>
          <w:color w:val="8EAADB" w:themeColor="accent1" w:themeTint="99"/>
          <w:szCs w:val="21"/>
          <w:highlight w:val="yellow"/>
        </w:rPr>
        <w:t>后</w:t>
      </w:r>
      <w:r>
        <w:rPr>
          <w:rFonts w:hint="eastAsia" w:ascii="微软雅黑" w:hAnsi="微软雅黑"/>
          <w:b/>
          <w:bCs/>
          <w:color w:val="8EAADB" w:themeColor="accent1" w:themeTint="99"/>
          <w:szCs w:val="21"/>
          <w:highlight w:val="yellow"/>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pPr>
        <w:rPr>
          <w:b/>
          <w:bCs/>
          <w:sz w:val="28"/>
          <w:szCs w:val="28"/>
        </w:rPr>
      </w:pPr>
      <w:r>
        <w:rPr>
          <w:rFonts w:hint="eastAsia"/>
          <w:b/>
          <w:bCs/>
          <w:sz w:val="28"/>
          <w:szCs w:val="28"/>
        </w:rPr>
        <w:t>考试时间安排及注意事项</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w:t>
      </w:r>
      <w:r>
        <w:rPr>
          <w:rFonts w:hint="eastAsia" w:ascii="Times New Roman" w:hAnsi="Times New Roman" w:cs="Times New Roman" w:eastAsiaTheme="minorEastAsia"/>
          <w:sz w:val="24"/>
          <w:szCs w:val="24"/>
          <w:lang w:val="en-US" w:eastAsia="zh-CN"/>
        </w:rPr>
        <w:t>4</w:t>
      </w:r>
      <w:r>
        <w:rPr>
          <w:rFonts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10</w:t>
      </w:r>
      <w:r>
        <w:rPr>
          <w:rFonts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12日</w:t>
      </w:r>
      <w:r>
        <w:rPr>
          <w:rFonts w:ascii="Times New Roman" w:hAnsi="Times New Roman" w:cs="Times New Roman" w:eastAsiaTheme="minorEastAsia"/>
          <w:sz w:val="24"/>
          <w:szCs w:val="24"/>
        </w:rPr>
        <w:t>期间登录考试系统</w:t>
      </w:r>
      <w:r>
        <w:rPr>
          <w:rFonts w:hint="eastAsia" w:ascii="Times New Roman" w:hAnsi="Times New Roman" w:cs="Times New Roman" w:eastAsiaTheme="minorEastAsia"/>
          <w:sz w:val="24"/>
          <w:szCs w:val="24"/>
        </w:rPr>
        <w:t>进行考前模拟测试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测试程序是否正常运行，</w:t>
      </w:r>
      <w:r>
        <w:rPr>
          <w:rFonts w:ascii="Times New Roman" w:hAnsi="Times New Roman" w:cs="Times New Roman" w:eastAsiaTheme="minorEastAsia"/>
          <w:sz w:val="24"/>
          <w:szCs w:val="24"/>
        </w:rPr>
        <w:t>测试自己的账号密码是否正确</w:t>
      </w:r>
      <w:r>
        <w:rPr>
          <w:rFonts w:hint="eastAsia" w:ascii="Times New Roman" w:hAnsi="Times New Roman" w:cs="Times New Roman" w:eastAsiaTheme="minorEastAsia"/>
          <w:sz w:val="24"/>
          <w:szCs w:val="24"/>
        </w:rPr>
        <w:t>，熟悉并掌握程序基本操作。</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w:t>
      </w:r>
      <w:r>
        <w:rPr>
          <w:rFonts w:hint="eastAsia" w:ascii="Times New Roman" w:hAnsi="Times New Roman" w:cs="Times New Roman" w:eastAsiaTheme="minorEastAsia"/>
          <w:sz w:val="24"/>
          <w:szCs w:val="24"/>
          <w:lang w:val="en-US" w:eastAsia="zh-CN"/>
        </w:rPr>
        <w:t>4</w:t>
      </w:r>
      <w:r>
        <w:rPr>
          <w:rFonts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10</w:t>
      </w:r>
      <w:r>
        <w:rPr>
          <w:rFonts w:hint="eastAsia"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13</w:t>
      </w:r>
      <w:bookmarkStart w:id="3" w:name="_GoBack"/>
      <w:bookmarkEnd w:id="3"/>
      <w:r>
        <w:rPr>
          <w:rFonts w:hint="eastAsia" w:ascii="Times New Roman" w:hAnsi="Times New Roman" w:cs="Times New Roman" w:eastAsiaTheme="minorEastAsia"/>
          <w:sz w:val="24"/>
          <w:szCs w:val="24"/>
        </w:rPr>
        <w:t>日规定时间之间登录系统正式考试</w:t>
      </w:r>
      <w:r>
        <w:rPr>
          <w:rFonts w:hint="eastAsia" w:ascii="Times New Roman" w:hAnsi="Times New Roman" w:cs="Times New Roman" w:eastAsiaTheme="minorEastAsia"/>
          <w:color w:val="8EAADB" w:themeColor="accent1" w:themeTint="99"/>
          <w:sz w:val="24"/>
          <w:szCs w:val="24"/>
          <w:highlight w:val="yellow"/>
        </w:rPr>
        <w:t>（考试</w:t>
      </w:r>
      <w:r>
        <w:rPr>
          <w:rFonts w:ascii="Times New Roman" w:hAnsi="Times New Roman" w:cs="Times New Roman" w:eastAsiaTheme="minorEastAsia"/>
          <w:color w:val="8EAADB" w:themeColor="accent1" w:themeTint="99"/>
          <w:sz w:val="24"/>
          <w:szCs w:val="24"/>
          <w:highlight w:val="yellow"/>
        </w:rPr>
        <w:t>不延期，学生务必在规定时间内完成全部考试</w:t>
      </w:r>
      <w:r>
        <w:rPr>
          <w:rFonts w:hint="eastAsia" w:ascii="Times New Roman" w:hAnsi="Times New Roman" w:cs="Times New Roman" w:eastAsiaTheme="minorEastAsia"/>
          <w:color w:val="8EAADB" w:themeColor="accent1" w:themeTint="99"/>
          <w:sz w:val="24"/>
          <w:szCs w:val="24"/>
          <w:highlight w:val="yellow"/>
        </w:rPr>
        <w:t>）</w:t>
      </w:r>
      <w:r>
        <w:rPr>
          <w:rFonts w:hint="eastAsia" w:ascii="Times New Roman" w:hAnsi="Times New Roman" w:cs="Times New Roman" w:eastAsiaTheme="minorEastAsia"/>
          <w:sz w:val="24"/>
          <w:szCs w:val="24"/>
        </w:rPr>
        <w:t>；</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p>
    <w:p>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pPr>
        <w:pStyle w:val="15"/>
        <w:ind w:firstLine="0" w:firstLineChars="0"/>
        <w:rPr>
          <w:rFonts w:ascii="Times New Roman" w:hAnsi="Times New Roman" w:cs="Times New Roman" w:eastAsiaTheme="minorEastAsia"/>
          <w:sz w:val="24"/>
          <w:szCs w:val="24"/>
        </w:rPr>
      </w:pPr>
    </w:p>
    <w:p>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p>
        </w:tc>
      </w:tr>
    </w:tbl>
    <w:p>
      <w:pPr>
        <w:rPr>
          <w:rFonts w:ascii="微软雅黑" w:hAnsi="微软雅黑"/>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0000000000000000000"/>
    <w:charset w:val="86"/>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sdtPr>
    <w:sdtContent>
      <w:sdt>
        <w:sdtPr>
          <w:id w:val="1728636285"/>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6</w:t>
            </w:r>
            <w:r>
              <w:rPr>
                <w:b/>
                <w:bCs/>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WE0ZmQyYmUwNTdmMTY3YzNkMjQwODJlZWNlZmVmOWMifQ=="/>
  </w:docVars>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211C3"/>
    <w:rsid w:val="00332ADB"/>
    <w:rsid w:val="00335C3F"/>
    <w:rsid w:val="00337E67"/>
    <w:rsid w:val="00345A93"/>
    <w:rsid w:val="003D4967"/>
    <w:rsid w:val="003F2134"/>
    <w:rsid w:val="00411A7F"/>
    <w:rsid w:val="004123CC"/>
    <w:rsid w:val="00427ED0"/>
    <w:rsid w:val="00435809"/>
    <w:rsid w:val="00436381"/>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1446"/>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152AB"/>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8103D"/>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43D4"/>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AE132E2"/>
    <w:rsid w:val="0BBF0F1B"/>
    <w:rsid w:val="124B20CF"/>
    <w:rsid w:val="12686758"/>
    <w:rsid w:val="127219E5"/>
    <w:rsid w:val="12C44A0D"/>
    <w:rsid w:val="162B750A"/>
    <w:rsid w:val="17DB5A16"/>
    <w:rsid w:val="19066D08"/>
    <w:rsid w:val="19781E82"/>
    <w:rsid w:val="1B3312D5"/>
    <w:rsid w:val="1D8D601F"/>
    <w:rsid w:val="1E1B7491"/>
    <w:rsid w:val="22A6327C"/>
    <w:rsid w:val="253B2D51"/>
    <w:rsid w:val="2AB765DB"/>
    <w:rsid w:val="2C151EBE"/>
    <w:rsid w:val="2D3E358A"/>
    <w:rsid w:val="2E5376E4"/>
    <w:rsid w:val="2FA63E01"/>
    <w:rsid w:val="36BF4619"/>
    <w:rsid w:val="3B6F67D2"/>
    <w:rsid w:val="3C1F1973"/>
    <w:rsid w:val="3C827D4C"/>
    <w:rsid w:val="40FD4F9B"/>
    <w:rsid w:val="427D2A4D"/>
    <w:rsid w:val="44681E09"/>
    <w:rsid w:val="46C92B78"/>
    <w:rsid w:val="48633724"/>
    <w:rsid w:val="4D7C7C8D"/>
    <w:rsid w:val="4FC10FDE"/>
    <w:rsid w:val="51AE3426"/>
    <w:rsid w:val="57E86BB0"/>
    <w:rsid w:val="5CB44B0B"/>
    <w:rsid w:val="63F660A5"/>
    <w:rsid w:val="695F6EBE"/>
    <w:rsid w:val="6A330245"/>
    <w:rsid w:val="6C0F3842"/>
    <w:rsid w:val="6C405AF7"/>
    <w:rsid w:val="6D7E2F45"/>
    <w:rsid w:val="7374582E"/>
    <w:rsid w:val="738F54D9"/>
    <w:rsid w:val="74157D74"/>
    <w:rsid w:val="781507D4"/>
    <w:rsid w:val="79DD144C"/>
    <w:rsid w:val="7A1959C5"/>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autoRedefine/>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autoRedefine/>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4">
    <w:name w:val="Document Map"/>
    <w:basedOn w:val="1"/>
    <w:link w:val="21"/>
    <w:autoRedefine/>
    <w:semiHidden/>
    <w:unhideWhenUsed/>
    <w:qFormat/>
    <w:uiPriority w:val="99"/>
    <w:rPr>
      <w:rFonts w:ascii="宋体" w:eastAsia="宋体"/>
      <w:sz w:val="18"/>
      <w:szCs w:val="18"/>
    </w:rPr>
  </w:style>
  <w:style w:type="paragraph" w:styleId="5">
    <w:name w:val="toc 3"/>
    <w:basedOn w:val="1"/>
    <w:next w:val="1"/>
    <w:autoRedefine/>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autoRedefine/>
    <w:semiHidden/>
    <w:unhideWhenUsed/>
    <w:qFormat/>
    <w:uiPriority w:val="99"/>
    <w:pPr>
      <w:spacing w:line="240" w:lineRule="auto"/>
    </w:pPr>
    <w:rPr>
      <w:sz w:val="18"/>
      <w:szCs w:val="18"/>
    </w:rPr>
  </w:style>
  <w:style w:type="paragraph" w:styleId="7">
    <w:name w:val="footer"/>
    <w:basedOn w:val="1"/>
    <w:link w:val="18"/>
    <w:autoRedefine/>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autoRedefine/>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autoRedefine/>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autoRedefine/>
    <w:unhideWhenUsed/>
    <w:qFormat/>
    <w:uiPriority w:val="99"/>
    <w:rPr>
      <w:color w:val="0563C1" w:themeColor="hyperlink"/>
      <w:u w:val="single"/>
    </w:rPr>
  </w:style>
  <w:style w:type="character" w:customStyle="1" w:styleId="14">
    <w:name w:val="标题 2 Char"/>
    <w:basedOn w:val="12"/>
    <w:link w:val="3"/>
    <w:autoRedefine/>
    <w:qFormat/>
    <w:uiPriority w:val="9"/>
    <w:rPr>
      <w:rFonts w:ascii="Times New Roman" w:hAnsi="Times New Roman" w:eastAsia="微软雅黑" w:cs="Times New Roman"/>
      <w:b/>
      <w:bCs/>
      <w:sz w:val="24"/>
      <w:szCs w:val="28"/>
    </w:rPr>
  </w:style>
  <w:style w:type="paragraph" w:styleId="15">
    <w:name w:val="List Paragraph"/>
    <w:basedOn w:val="1"/>
    <w:autoRedefine/>
    <w:qFormat/>
    <w:uiPriority w:val="34"/>
    <w:pPr>
      <w:ind w:firstLine="420" w:firstLineChars="200"/>
    </w:pPr>
  </w:style>
  <w:style w:type="character" w:customStyle="1" w:styleId="16">
    <w:name w:val="标题 1 Char"/>
    <w:basedOn w:val="12"/>
    <w:link w:val="2"/>
    <w:autoRedefine/>
    <w:qFormat/>
    <w:uiPriority w:val="9"/>
    <w:rPr>
      <w:rFonts w:eastAsia="微软雅黑"/>
      <w:b/>
      <w:bCs/>
      <w:kern w:val="44"/>
      <w:sz w:val="32"/>
      <w:szCs w:val="44"/>
    </w:rPr>
  </w:style>
  <w:style w:type="character" w:customStyle="1" w:styleId="17">
    <w:name w:val="页眉 Char"/>
    <w:basedOn w:val="12"/>
    <w:link w:val="8"/>
    <w:autoRedefine/>
    <w:qFormat/>
    <w:uiPriority w:val="99"/>
    <w:rPr>
      <w:rFonts w:eastAsia="微软雅黑"/>
      <w:sz w:val="18"/>
      <w:szCs w:val="18"/>
    </w:rPr>
  </w:style>
  <w:style w:type="character" w:customStyle="1" w:styleId="18">
    <w:name w:val="页脚 Char"/>
    <w:basedOn w:val="12"/>
    <w:link w:val="7"/>
    <w:autoRedefine/>
    <w:qFormat/>
    <w:uiPriority w:val="99"/>
    <w:rPr>
      <w:rFonts w:eastAsia="微软雅黑"/>
      <w:sz w:val="18"/>
      <w:szCs w:val="18"/>
    </w:rPr>
  </w:style>
  <w:style w:type="paragraph" w:customStyle="1" w:styleId="19">
    <w:name w:val="TOC 标题1"/>
    <w:basedOn w:val="2"/>
    <w:next w:val="1"/>
    <w:autoRedefine/>
    <w:unhideWhenUsed/>
    <w:qFormat/>
    <w:uiPriority w:val="39"/>
    <w:pPr>
      <w:widowControl/>
      <w:spacing w:after="0" w:line="259" w:lineRule="auto"/>
      <w:outlineLvl w:val="9"/>
    </w:pPr>
    <w:rPr>
      <w:rFonts w:asciiTheme="majorHAnsi" w:hAnsiTheme="majorHAnsi" w:eastAsiaTheme="majorEastAsia" w:cstheme="majorBidi"/>
      <w:b w:val="0"/>
      <w:bCs w:val="0"/>
      <w:color w:val="2F5496" w:themeColor="accent1" w:themeShade="BF"/>
      <w:kern w:val="0"/>
      <w:szCs w:val="32"/>
    </w:rPr>
  </w:style>
  <w:style w:type="character" w:customStyle="1" w:styleId="20">
    <w:name w:val="批注框文本 Char"/>
    <w:basedOn w:val="12"/>
    <w:link w:val="6"/>
    <w:autoRedefine/>
    <w:semiHidden/>
    <w:qFormat/>
    <w:uiPriority w:val="99"/>
    <w:rPr>
      <w:rFonts w:eastAsia="微软雅黑"/>
      <w:sz w:val="18"/>
      <w:szCs w:val="18"/>
    </w:rPr>
  </w:style>
  <w:style w:type="character" w:customStyle="1" w:styleId="21">
    <w:name w:val="文档结构图 Char"/>
    <w:basedOn w:val="12"/>
    <w:link w:val="4"/>
    <w:autoRedefine/>
    <w:semiHidden/>
    <w:qFormat/>
    <w:uiPriority w:val="99"/>
    <w:rPr>
      <w:rFonts w:ascii="宋体" w:eastAsia="宋体"/>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numbering" Target="numbering.xml"/>
  <Relationship Id="rId19" Type="http://schemas.openxmlformats.org/officeDocument/2006/relationships/customXml" Target="../customXml/item1.xml"/>
  <Relationship Id="rId2" Type="http://schemas.openxmlformats.org/officeDocument/2006/relationships/settings" Target="settings.xml"/>
  <Relationship Id="rId20"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endnotes" Target="endnotes.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329C4-D0AD-4509-A3AA-3B74F39CDE3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1385</Words>
  <Characters>1518</Characters>
  <Lines>11</Lines>
  <Paragraphs>3</Paragraphs>
  <TotalTime>1</TotalTime>
  <ScaleCrop>false</ScaleCrop>
  <LinksUpToDate>false</LinksUpToDate>
  <CharactersWithSpaces>1521</CharactersWithSpaces>
  <Application>WPS Office_12.1.0.16929_F1E327BC-269C-435d-A152-05C5408002CA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Administrator</lastModifiedBy>
  <lastPrinted>2020-03-23T07:41:00Z</lastPrinted>
  <dcterms:modified xsi:type="dcterms:W3CDTF">2024-08-29T02:21:07Z</dcterms:modified>
  <revision>39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6EC079BC648B445E842782B9761137D3</vt:lpwstr>
  </property>
</Properties>
</file>